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FC" w:rsidRPr="00FE7255" w:rsidRDefault="006A0395" w:rsidP="00FD150C">
      <w:pPr>
        <w:pStyle w:val="Title"/>
        <w:rPr>
          <w:iCs/>
          <w:lang w:val="es-AR"/>
        </w:rPr>
      </w:pPr>
      <w:r w:rsidRPr="00EC1CFC">
        <w:rPr>
          <w:rFonts w:ascii="Georgia" w:eastAsia="Georgia" w:hAnsi="Georgia" w:cs="Georgia"/>
          <w:bCs/>
          <w:iCs/>
          <w:lang w:val="es-ES"/>
        </w:rPr>
        <w:t>Folleto A</w:t>
      </w:r>
    </w:p>
    <w:p w:rsidR="00EC1CFC" w:rsidRPr="00FE7255" w:rsidRDefault="006A0395" w:rsidP="00FD150C">
      <w:pPr>
        <w:pStyle w:val="Subtitle"/>
        <w:rPr>
          <w:lang w:val="es-AR"/>
        </w:rPr>
      </w:pPr>
      <w:r w:rsidRPr="00FD150C">
        <w:rPr>
          <w:rFonts w:ascii="Georgia" w:eastAsia="Georgia" w:hAnsi="Georgia" w:cs="Georgia"/>
          <w:lang w:val="es-ES"/>
        </w:rPr>
        <w:t>Enunciados verdadero/falso de crédito</w:t>
      </w:r>
    </w:p>
    <w:p w:rsidR="00EC1CFC" w:rsidRPr="00FE7255" w:rsidRDefault="006A0395" w:rsidP="00E515C9">
      <w:pPr>
        <w:pStyle w:val="BodyText"/>
        <w:rPr>
          <w:lang w:val="es-AR"/>
        </w:rPr>
      </w:pPr>
      <w:r w:rsidRPr="00EC1CFC">
        <w:rPr>
          <w:rFonts w:eastAsia="Georgia" w:cs="Georgia"/>
          <w:lang w:val="es-ES"/>
        </w:rPr>
        <w:t>Escuchen con atención mientras leo cada uno de los siguientes enunciados. Si creen que el enunciado es verdadero, hagan la señal de “pulgar hacia arriba”. Si creen que el enunciado es falso hagan la señal de “pulgar hacia abajo”.</w:t>
      </w:r>
    </w:p>
    <w:p w:rsidR="00EC1CFC" w:rsidRPr="00FE7255" w:rsidRDefault="006A0395" w:rsidP="00E515C9">
      <w:pPr>
        <w:pStyle w:val="ListNumber"/>
        <w:rPr>
          <w:lang w:val="es-AR"/>
        </w:rPr>
      </w:pPr>
      <w:r w:rsidRPr="00EC1CFC">
        <w:rPr>
          <w:rFonts w:eastAsia="Georgia" w:cs="Georgia"/>
          <w:lang w:val="es-ES"/>
        </w:rPr>
        <w:t xml:space="preserve">El crédito es “dinero gratis”. </w:t>
      </w:r>
    </w:p>
    <w:p w:rsidR="00EC1CFC" w:rsidRPr="00EC1CFC" w:rsidRDefault="006A0395" w:rsidP="00E515C9">
      <w:pPr>
        <w:pStyle w:val="ListNumber"/>
        <w:numPr>
          <w:ilvl w:val="0"/>
          <w:numId w:val="0"/>
        </w:numPr>
        <w:ind w:left="403"/>
      </w:pPr>
      <w:r w:rsidRPr="00EC1CFC">
        <w:rPr>
          <w:rFonts w:eastAsia="Georgia" w:cs="Georgia"/>
          <w:b/>
          <w:bCs/>
          <w:i/>
          <w:iCs/>
          <w:lang w:val="es-ES"/>
        </w:rPr>
        <w:t>(Falso)</w:t>
      </w:r>
    </w:p>
    <w:p w:rsidR="00EC1CFC" w:rsidRPr="00FE7255" w:rsidRDefault="006A0395" w:rsidP="00E515C9">
      <w:pPr>
        <w:pStyle w:val="ListNumber"/>
        <w:rPr>
          <w:lang w:val="es-AR"/>
        </w:rPr>
      </w:pPr>
      <w:r w:rsidRPr="00EC1CFC">
        <w:rPr>
          <w:rFonts w:eastAsia="Georgia" w:cs="Georgia"/>
          <w:lang w:val="es-ES"/>
        </w:rPr>
        <w:t xml:space="preserve">Si compran con crédito, deberán devolver el dinero cuando sea conveniente para ustedes. </w:t>
      </w:r>
    </w:p>
    <w:p w:rsidR="00EC1CFC" w:rsidRPr="00EC1CFC" w:rsidRDefault="006A0395" w:rsidP="00E515C9">
      <w:pPr>
        <w:pStyle w:val="ListNumber"/>
        <w:numPr>
          <w:ilvl w:val="0"/>
          <w:numId w:val="0"/>
        </w:numPr>
        <w:ind w:left="403"/>
      </w:pPr>
      <w:r w:rsidRPr="00EC1CFC">
        <w:rPr>
          <w:rFonts w:eastAsia="Georgia" w:cs="Georgia"/>
          <w:b/>
          <w:bCs/>
          <w:i/>
          <w:iCs/>
          <w:lang w:val="es-ES"/>
        </w:rPr>
        <w:t>(Falso)</w:t>
      </w:r>
    </w:p>
    <w:p w:rsidR="00EC1CFC" w:rsidRPr="00FE7255" w:rsidRDefault="006A0395" w:rsidP="00E515C9">
      <w:pPr>
        <w:pStyle w:val="ListNumber"/>
        <w:rPr>
          <w:lang w:val="es-AR"/>
        </w:rPr>
      </w:pPr>
      <w:r w:rsidRPr="00EC1CFC">
        <w:rPr>
          <w:rFonts w:eastAsia="Georgia" w:cs="Georgia"/>
          <w:lang w:val="es-ES"/>
        </w:rPr>
        <w:t xml:space="preserve">Si compran con crédito tienen permitido devolver lo que deseen del monto. </w:t>
      </w:r>
    </w:p>
    <w:p w:rsidR="00EC1CFC" w:rsidRPr="00FE7255" w:rsidRDefault="006A0395" w:rsidP="00E515C9">
      <w:pPr>
        <w:pStyle w:val="ListNumber"/>
        <w:numPr>
          <w:ilvl w:val="0"/>
          <w:numId w:val="0"/>
        </w:numPr>
        <w:ind w:left="403"/>
        <w:rPr>
          <w:b/>
          <w:i/>
          <w:lang w:val="es-AR"/>
        </w:rPr>
      </w:pPr>
      <w:r w:rsidRPr="00EC1CFC">
        <w:rPr>
          <w:rFonts w:eastAsia="Georgia" w:cs="Georgia"/>
          <w:b/>
          <w:bCs/>
          <w:i/>
          <w:iCs/>
          <w:lang w:val="es-ES"/>
        </w:rPr>
        <w:t xml:space="preserve">(Falso: Deben pagar al menos el monto mínimo a pagar. </w:t>
      </w:r>
      <w:r w:rsidRPr="00EC1CFC">
        <w:rPr>
          <w:rFonts w:eastAsia="Georgia" w:cs="Georgia"/>
          <w:b/>
          <w:bCs/>
          <w:i/>
          <w:iCs/>
          <w:lang w:val="es-ES"/>
        </w:rPr>
        <w:br/>
        <w:t>Nota: Explique a los estudiantes que pueden pagar lo que deseen mientras paguen al menos el mínimo)</w:t>
      </w:r>
    </w:p>
    <w:p w:rsidR="00EC1CFC" w:rsidRPr="00FE7255" w:rsidRDefault="006A0395" w:rsidP="00E515C9">
      <w:pPr>
        <w:pStyle w:val="ListNumber"/>
        <w:rPr>
          <w:lang w:val="es-AR"/>
        </w:rPr>
      </w:pPr>
      <w:r w:rsidRPr="00EC1CFC">
        <w:rPr>
          <w:rFonts w:eastAsia="Georgia" w:cs="Georgia"/>
          <w:lang w:val="es-ES"/>
        </w:rPr>
        <w:t xml:space="preserve">No les sucede nada realmente si no devuelven el monto que gastaron utilizando el crédito. </w:t>
      </w:r>
    </w:p>
    <w:p w:rsidR="00EC1CFC" w:rsidRPr="00EC1CFC" w:rsidRDefault="006A0395" w:rsidP="00E515C9">
      <w:pPr>
        <w:pStyle w:val="ListNumber"/>
        <w:numPr>
          <w:ilvl w:val="0"/>
          <w:numId w:val="0"/>
        </w:numPr>
        <w:ind w:left="403"/>
        <w:rPr>
          <w:b/>
          <w:i/>
        </w:rPr>
      </w:pPr>
      <w:r w:rsidRPr="00EC1CFC">
        <w:rPr>
          <w:rFonts w:eastAsia="Georgia" w:cs="Georgia"/>
          <w:b/>
          <w:bCs/>
          <w:i/>
          <w:iCs/>
          <w:lang w:val="es-ES"/>
        </w:rPr>
        <w:t>(Falso)</w:t>
      </w:r>
    </w:p>
    <w:p w:rsidR="00EC1CFC" w:rsidRPr="00FE7255" w:rsidRDefault="006A0395" w:rsidP="00E515C9">
      <w:pPr>
        <w:pStyle w:val="ListNumber"/>
        <w:rPr>
          <w:lang w:val="es-AR"/>
        </w:rPr>
      </w:pPr>
      <w:r w:rsidRPr="00EC1CFC">
        <w:rPr>
          <w:rFonts w:eastAsia="Georgia" w:cs="Georgia"/>
          <w:lang w:val="es-ES"/>
        </w:rPr>
        <w:t xml:space="preserve">Hay un informe que tiene un control de cada vez que utilizan el crédito. </w:t>
      </w:r>
    </w:p>
    <w:p w:rsidR="00EC1CFC" w:rsidRPr="00EC1CFC" w:rsidRDefault="006A0395" w:rsidP="00E515C9">
      <w:pPr>
        <w:pStyle w:val="ListNumber"/>
        <w:numPr>
          <w:ilvl w:val="0"/>
          <w:numId w:val="0"/>
        </w:numPr>
        <w:ind w:left="403"/>
        <w:rPr>
          <w:b/>
          <w:i/>
        </w:rPr>
      </w:pPr>
      <w:r w:rsidRPr="00EC1CFC">
        <w:rPr>
          <w:rFonts w:eastAsia="Georgia" w:cs="Georgia"/>
          <w:b/>
          <w:bCs/>
          <w:i/>
          <w:iCs/>
          <w:lang w:val="es-ES"/>
        </w:rPr>
        <w:t>(Verdadero)</w:t>
      </w:r>
    </w:p>
    <w:p w:rsidR="00EC1CFC" w:rsidRPr="00FE7255" w:rsidRDefault="006A0395" w:rsidP="00E515C9">
      <w:pPr>
        <w:pStyle w:val="ListNumber"/>
        <w:rPr>
          <w:lang w:val="es-AR"/>
        </w:rPr>
      </w:pPr>
      <w:r w:rsidRPr="00EC1CFC">
        <w:rPr>
          <w:rFonts w:eastAsia="Georgia" w:cs="Georgia"/>
          <w:lang w:val="es-ES"/>
        </w:rPr>
        <w:t xml:space="preserve">Cuando devuelven dinero que gastaron con crédito, devuelven el monto exacto que gastaron. </w:t>
      </w:r>
    </w:p>
    <w:p w:rsidR="00EC1CFC" w:rsidRPr="00FE7255" w:rsidRDefault="006A0395" w:rsidP="00E515C9">
      <w:pPr>
        <w:pStyle w:val="ListNumber"/>
        <w:numPr>
          <w:ilvl w:val="0"/>
          <w:numId w:val="0"/>
        </w:numPr>
        <w:ind w:left="403"/>
        <w:rPr>
          <w:b/>
          <w:i/>
          <w:lang w:val="es-AR"/>
        </w:rPr>
      </w:pPr>
      <w:r w:rsidRPr="00EC1CFC">
        <w:rPr>
          <w:rFonts w:eastAsia="Georgia" w:cs="Georgia"/>
          <w:b/>
          <w:bCs/>
          <w:i/>
          <w:iCs/>
          <w:lang w:val="es-ES"/>
        </w:rPr>
        <w:t>(Verdadero y Falso</w:t>
      </w:r>
      <w:r w:rsidRPr="00EC1CFC">
        <w:rPr>
          <w:rFonts w:eastAsia="Georgia" w:cs="Georgia"/>
          <w:b/>
          <w:bCs/>
          <w:i/>
          <w:iCs/>
          <w:lang w:val="es-ES"/>
        </w:rPr>
        <w:br/>
        <w:t>Nota: Dígales a los estudiantes que aceptará ambas respuestas y explique que es verdadero si devuelven todo el saldo en un solo pago y es falso si lo devuelven a largo plazo).</w:t>
      </w:r>
    </w:p>
    <w:p w:rsidR="00EC1CFC" w:rsidRPr="00FE7255" w:rsidRDefault="006A0395" w:rsidP="00E515C9">
      <w:pPr>
        <w:pStyle w:val="ListNumber"/>
        <w:rPr>
          <w:lang w:val="es-AR"/>
        </w:rPr>
      </w:pPr>
      <w:r w:rsidRPr="00EC1CFC">
        <w:rPr>
          <w:rFonts w:eastAsia="Georgia" w:cs="Georgia"/>
          <w:lang w:val="es-ES"/>
        </w:rPr>
        <w:t xml:space="preserve">Es ilegal negarle a alguien una tarjeta de crédito si solicitan una. </w:t>
      </w:r>
    </w:p>
    <w:p w:rsidR="00EC1CFC" w:rsidRPr="00EC1CFC" w:rsidRDefault="006A0395" w:rsidP="00E515C9">
      <w:pPr>
        <w:pStyle w:val="ListNumber"/>
        <w:numPr>
          <w:ilvl w:val="0"/>
          <w:numId w:val="0"/>
        </w:numPr>
        <w:ind w:left="403"/>
        <w:rPr>
          <w:b/>
          <w:i/>
        </w:rPr>
      </w:pPr>
      <w:r w:rsidRPr="00EC1CFC">
        <w:rPr>
          <w:rFonts w:eastAsia="Georgia" w:cs="Georgia"/>
          <w:b/>
          <w:bCs/>
          <w:i/>
          <w:iCs/>
          <w:lang w:val="es-ES"/>
        </w:rPr>
        <w:t>(Falso)</w:t>
      </w:r>
    </w:p>
    <w:p w:rsidR="00EC1CFC" w:rsidRPr="00FE7255" w:rsidRDefault="006A0395" w:rsidP="00E515C9">
      <w:pPr>
        <w:pStyle w:val="ListNumber"/>
        <w:rPr>
          <w:lang w:val="es-AR"/>
        </w:rPr>
      </w:pPr>
      <w:r w:rsidRPr="00EC1CFC">
        <w:rPr>
          <w:rFonts w:eastAsia="Georgia" w:cs="Georgia"/>
          <w:lang w:val="es-ES"/>
        </w:rPr>
        <w:t xml:space="preserve">Un contrato de teléfono celular es una forma de crédito. </w:t>
      </w:r>
    </w:p>
    <w:p w:rsidR="00EC1CFC" w:rsidRPr="00EC1CFC" w:rsidRDefault="006A0395" w:rsidP="00E515C9">
      <w:pPr>
        <w:pStyle w:val="ListNumber"/>
        <w:numPr>
          <w:ilvl w:val="0"/>
          <w:numId w:val="0"/>
        </w:numPr>
        <w:ind w:left="403"/>
        <w:rPr>
          <w:b/>
          <w:i/>
        </w:rPr>
      </w:pPr>
      <w:r w:rsidRPr="00EC1CFC">
        <w:rPr>
          <w:rFonts w:eastAsia="Georgia" w:cs="Georgia"/>
          <w:b/>
          <w:bCs/>
          <w:i/>
          <w:iCs/>
          <w:lang w:val="es-ES"/>
        </w:rPr>
        <w:t>(Verdadero)</w:t>
      </w:r>
    </w:p>
    <w:sectPr w:rsidR="00EC1CFC" w:rsidRPr="00EC1CFC" w:rsidSect="009B0E4C">
      <w:headerReference w:type="default" r:id="rId8"/>
      <w:footerReference w:type="default" r:id="rId9"/>
      <w:pgSz w:w="12240" w:h="15840" w:code="1"/>
      <w:pgMar w:top="1728" w:right="720" w:bottom="1080" w:left="2520"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395" w:rsidRDefault="006A0395" w:rsidP="00854DA0">
      <w:pPr>
        <w:spacing w:after="0" w:line="240" w:lineRule="auto"/>
      </w:pPr>
      <w:r>
        <w:separator/>
      </w:r>
    </w:p>
  </w:endnote>
  <w:endnote w:type="continuationSeparator" w:id="0">
    <w:p w:rsidR="006A0395" w:rsidRDefault="006A0395" w:rsidP="00854D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2E" w:rsidRDefault="00A50A5E">
    <w:pPr>
      <w:pStyle w:val="Footer"/>
    </w:pPr>
    <w:r w:rsidRPr="00A50A5E">
      <w:rPr>
        <w:noProof/>
        <w:lang w:eastAsia="en-GB"/>
      </w:rPr>
      <w:pict>
        <v:shapetype id="_x0000_t202" coordsize="21600,21600" o:spt="202" path="m,l,21600r21600,l21600,xe">
          <v:stroke joinstyle="miter"/>
          <v:path gradientshapeok="t" o:connecttype="rect"/>
        </v:shapetype>
        <v:shape id="_x0000_s2049" type="#_x0000_t202" style="position:absolute;margin-left:-1.55pt;margin-top:-28.7pt;width:450.55pt;height:60pt;z-index:251658240" filled="f" stroked="f">
          <v:textbox style="mso-fit-shape-to-text:t" inset="0,0,0,0">
            <w:txbxContent>
              <w:p w:rsidR="009B0E4C" w:rsidRPr="00FE7255" w:rsidRDefault="006A0395" w:rsidP="00A738F1">
                <w:pPr>
                  <w:pStyle w:val="Copyright"/>
                  <w:spacing w:after="150" w:line="150" w:lineRule="exact"/>
                  <w:rPr>
                    <w:lang w:val="es-AR"/>
                  </w:rPr>
                </w:pPr>
                <w:r w:rsidRPr="00A738F1">
                  <w:rPr>
                    <w:rFonts w:eastAsia="Arial"/>
                    <w:lang w:val="es-ES"/>
                  </w:rPr>
                  <w:t>© 2012 PricewaterhouseCoopers LLP. Todos los derechos reservados. PwC se refiere a la empresa miembro de los Estados Unidos y puede</w:t>
                </w:r>
                <w:r w:rsidR="00FE7255">
                  <w:rPr>
                    <w:rFonts w:eastAsia="Arial"/>
                    <w:lang w:val="es-ES"/>
                  </w:rPr>
                  <w:t xml:space="preserve"> </w:t>
                </w:r>
                <w:r w:rsidRPr="00A738F1">
                  <w:rPr>
                    <w:rFonts w:eastAsia="Arial"/>
                    <w:lang w:val="es-ES"/>
                  </w:rPr>
                  <w:t xml:space="preserve">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txbxContent>
          </v:textbox>
        </v:shape>
      </w:pict>
    </w:r>
    <w:r w:rsidR="006A0395">
      <w:rPr>
        <w:noProof/>
        <w:lang w:val="en-US" w:eastAsia="zh-CN"/>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395" w:rsidRDefault="006A0395" w:rsidP="00854DA0">
      <w:pPr>
        <w:spacing w:after="0" w:line="240" w:lineRule="auto"/>
      </w:pPr>
      <w:r>
        <w:separator/>
      </w:r>
    </w:p>
  </w:footnote>
  <w:footnote w:type="continuationSeparator" w:id="0">
    <w:p w:rsidR="006A0395" w:rsidRDefault="006A0395" w:rsidP="00854D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tblPr>
    <w:tblGrid>
      <w:gridCol w:w="9317"/>
    </w:tblGrid>
    <w:tr w:rsidR="00854DA0" w:rsidTr="0084517A">
      <w:tc>
        <w:tcPr>
          <w:tcW w:w="5000" w:type="pct"/>
        </w:tcPr>
        <w:p w:rsidR="002F372E" w:rsidRPr="009B5B65" w:rsidRDefault="009B6634" w:rsidP="0084517A">
          <w:pPr>
            <w:rPr>
              <w:sz w:val="24"/>
              <w:szCs w:val="24"/>
            </w:rPr>
          </w:pPr>
        </w:p>
      </w:tc>
    </w:tr>
  </w:tbl>
  <w:p w:rsidR="00C55723" w:rsidRPr="00C55723" w:rsidRDefault="00A50A5E" w:rsidP="00C55723">
    <w:pPr>
      <w:pStyle w:val="Header"/>
      <w:rPr>
        <w:rFonts w:ascii="Arial" w:hAnsi="Arial" w:cs="Arial"/>
        <w:color w:val="000000" w:themeColor="text1"/>
      </w:rPr>
    </w:pPr>
    <w:hyperlink r:id="rId1" w:history="1">
      <w:r w:rsidR="006A0395">
        <w:rPr>
          <w:rFonts w:ascii="Georgia" w:eastAsia="Georgia" w:hAnsi="Georgia" w:cs="Georgia"/>
          <w:color w:val="000000"/>
          <w:szCs w:val="19"/>
          <w:lang w:val="es-ES"/>
        </w:rPr>
        <w:t>www.pwc.com/corporateresponsibility</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2140D1C"/>
    <w:multiLevelType w:val="hybridMultilevel"/>
    <w:tmpl w:val="0876183C"/>
    <w:lvl w:ilvl="0" w:tplc="CCB4C6F8">
      <w:start w:val="1"/>
      <w:numFmt w:val="decimal"/>
      <w:lvlText w:val="%1."/>
      <w:lvlJc w:val="left"/>
      <w:pPr>
        <w:ind w:left="360" w:hanging="360"/>
      </w:pPr>
      <w:rPr>
        <w:rFonts w:hint="default"/>
      </w:rPr>
    </w:lvl>
    <w:lvl w:ilvl="1" w:tplc="95289B7C">
      <w:start w:val="1"/>
      <w:numFmt w:val="lowerLetter"/>
      <w:lvlText w:val="%2."/>
      <w:lvlJc w:val="left"/>
      <w:pPr>
        <w:ind w:left="1080" w:hanging="360"/>
      </w:pPr>
    </w:lvl>
    <w:lvl w:ilvl="2" w:tplc="4FECA8F4" w:tentative="1">
      <w:start w:val="1"/>
      <w:numFmt w:val="lowerRoman"/>
      <w:lvlText w:val="%3."/>
      <w:lvlJc w:val="right"/>
      <w:pPr>
        <w:ind w:left="1800" w:hanging="180"/>
      </w:pPr>
    </w:lvl>
    <w:lvl w:ilvl="3" w:tplc="1BD40B9A" w:tentative="1">
      <w:start w:val="1"/>
      <w:numFmt w:val="decimal"/>
      <w:lvlText w:val="%4."/>
      <w:lvlJc w:val="left"/>
      <w:pPr>
        <w:ind w:left="2520" w:hanging="360"/>
      </w:pPr>
    </w:lvl>
    <w:lvl w:ilvl="4" w:tplc="522CC73E" w:tentative="1">
      <w:start w:val="1"/>
      <w:numFmt w:val="lowerLetter"/>
      <w:lvlText w:val="%5."/>
      <w:lvlJc w:val="left"/>
      <w:pPr>
        <w:ind w:left="3240" w:hanging="360"/>
      </w:pPr>
    </w:lvl>
    <w:lvl w:ilvl="5" w:tplc="4F26D800" w:tentative="1">
      <w:start w:val="1"/>
      <w:numFmt w:val="lowerRoman"/>
      <w:lvlText w:val="%6."/>
      <w:lvlJc w:val="right"/>
      <w:pPr>
        <w:ind w:left="3960" w:hanging="180"/>
      </w:pPr>
    </w:lvl>
    <w:lvl w:ilvl="6" w:tplc="F9748A9E" w:tentative="1">
      <w:start w:val="1"/>
      <w:numFmt w:val="decimal"/>
      <w:lvlText w:val="%7."/>
      <w:lvlJc w:val="left"/>
      <w:pPr>
        <w:ind w:left="4680" w:hanging="360"/>
      </w:pPr>
    </w:lvl>
    <w:lvl w:ilvl="7" w:tplc="6108084C" w:tentative="1">
      <w:start w:val="1"/>
      <w:numFmt w:val="lowerLetter"/>
      <w:lvlText w:val="%8."/>
      <w:lvlJc w:val="left"/>
      <w:pPr>
        <w:ind w:left="5400" w:hanging="360"/>
      </w:pPr>
    </w:lvl>
    <w:lvl w:ilvl="8" w:tplc="B2DAF590" w:tentative="1">
      <w:start w:val="1"/>
      <w:numFmt w:val="lowerRoman"/>
      <w:lvlText w:val="%9."/>
      <w:lvlJc w:val="right"/>
      <w:pPr>
        <w:ind w:left="6120" w:hanging="180"/>
      </w:pPr>
    </w:lvl>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A57486E"/>
    <w:multiLevelType w:val="multilevel"/>
    <w:tmpl w:val="A266CF60"/>
    <w:name w:val="PwCListNumbers13"/>
    <w:numStyleLink w:val="PwCListNumbers1"/>
  </w:abstractNum>
  <w:abstractNum w:abstractNumId="16">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EED465C"/>
    <w:multiLevelType w:val="hybridMultilevel"/>
    <w:tmpl w:val="111CDF92"/>
    <w:lvl w:ilvl="0" w:tplc="802809B0">
      <w:start w:val="1"/>
      <w:numFmt w:val="bullet"/>
      <w:pStyle w:val="ListBullet3"/>
      <w:lvlText w:val="o"/>
      <w:lvlJc w:val="left"/>
      <w:pPr>
        <w:ind w:left="1296" w:hanging="360"/>
      </w:pPr>
      <w:rPr>
        <w:rFonts w:ascii="Courier New" w:hAnsi="Courier New" w:cs="Courier New" w:hint="default"/>
      </w:rPr>
    </w:lvl>
    <w:lvl w:ilvl="1" w:tplc="1E6C6CC8">
      <w:numFmt w:val="bullet"/>
      <w:lvlText w:val="-"/>
      <w:lvlJc w:val="left"/>
      <w:pPr>
        <w:ind w:left="2016" w:hanging="360"/>
      </w:pPr>
      <w:rPr>
        <w:rFonts w:ascii="Georgia" w:eastAsiaTheme="minorHAnsi" w:hAnsi="Georgia" w:cstheme="minorBidi" w:hint="default"/>
      </w:rPr>
    </w:lvl>
    <w:lvl w:ilvl="2" w:tplc="B9740EF4" w:tentative="1">
      <w:start w:val="1"/>
      <w:numFmt w:val="bullet"/>
      <w:lvlText w:val=""/>
      <w:lvlJc w:val="left"/>
      <w:pPr>
        <w:ind w:left="2736" w:hanging="360"/>
      </w:pPr>
      <w:rPr>
        <w:rFonts w:ascii="Wingdings" w:hAnsi="Wingdings" w:hint="default"/>
      </w:rPr>
    </w:lvl>
    <w:lvl w:ilvl="3" w:tplc="1ACA1D14" w:tentative="1">
      <w:start w:val="1"/>
      <w:numFmt w:val="bullet"/>
      <w:lvlText w:val=""/>
      <w:lvlJc w:val="left"/>
      <w:pPr>
        <w:ind w:left="3456" w:hanging="360"/>
      </w:pPr>
      <w:rPr>
        <w:rFonts w:ascii="Symbol" w:hAnsi="Symbol" w:hint="default"/>
      </w:rPr>
    </w:lvl>
    <w:lvl w:ilvl="4" w:tplc="0FDE1556" w:tentative="1">
      <w:start w:val="1"/>
      <w:numFmt w:val="bullet"/>
      <w:lvlText w:val="o"/>
      <w:lvlJc w:val="left"/>
      <w:pPr>
        <w:ind w:left="4176" w:hanging="360"/>
      </w:pPr>
      <w:rPr>
        <w:rFonts w:ascii="Courier New" w:hAnsi="Courier New" w:cs="Courier New" w:hint="default"/>
      </w:rPr>
    </w:lvl>
    <w:lvl w:ilvl="5" w:tplc="CE9AA946" w:tentative="1">
      <w:start w:val="1"/>
      <w:numFmt w:val="bullet"/>
      <w:lvlText w:val=""/>
      <w:lvlJc w:val="left"/>
      <w:pPr>
        <w:ind w:left="4896" w:hanging="360"/>
      </w:pPr>
      <w:rPr>
        <w:rFonts w:ascii="Wingdings" w:hAnsi="Wingdings" w:hint="default"/>
      </w:rPr>
    </w:lvl>
    <w:lvl w:ilvl="6" w:tplc="5D307A3C" w:tentative="1">
      <w:start w:val="1"/>
      <w:numFmt w:val="bullet"/>
      <w:lvlText w:val=""/>
      <w:lvlJc w:val="left"/>
      <w:pPr>
        <w:ind w:left="5616" w:hanging="360"/>
      </w:pPr>
      <w:rPr>
        <w:rFonts w:ascii="Symbol" w:hAnsi="Symbol" w:hint="default"/>
      </w:rPr>
    </w:lvl>
    <w:lvl w:ilvl="7" w:tplc="AECC54D2" w:tentative="1">
      <w:start w:val="1"/>
      <w:numFmt w:val="bullet"/>
      <w:lvlText w:val="o"/>
      <w:lvlJc w:val="left"/>
      <w:pPr>
        <w:ind w:left="6336" w:hanging="360"/>
      </w:pPr>
      <w:rPr>
        <w:rFonts w:ascii="Courier New" w:hAnsi="Courier New" w:cs="Courier New" w:hint="default"/>
      </w:rPr>
    </w:lvl>
    <w:lvl w:ilvl="8" w:tplc="5538C3F4" w:tentative="1">
      <w:start w:val="1"/>
      <w:numFmt w:val="bullet"/>
      <w:lvlText w:val=""/>
      <w:lvlJc w:val="left"/>
      <w:pPr>
        <w:ind w:left="7056" w:hanging="360"/>
      </w:pPr>
      <w:rPr>
        <w:rFonts w:ascii="Wingdings" w:hAnsi="Wingdings" w:hint="default"/>
      </w:rPr>
    </w:lvl>
  </w:abstractNum>
  <w:abstractNum w:abstractNumId="18">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840C0C"/>
    <w:multiLevelType w:val="hybridMultilevel"/>
    <w:tmpl w:val="CFD0E5EA"/>
    <w:name w:val="PwCListNumbers132"/>
    <w:lvl w:ilvl="0" w:tplc="F7AAC822">
      <w:start w:val="1"/>
      <w:numFmt w:val="lowerRoman"/>
      <w:lvlText w:val="%1."/>
      <w:lvlJc w:val="left"/>
      <w:pPr>
        <w:ind w:left="1526" w:hanging="360"/>
      </w:pPr>
      <w:rPr>
        <w:rFonts w:ascii="Georgia" w:hAnsi="Georgia" w:hint="default"/>
        <w:b w:val="0"/>
        <w:i w:val="0"/>
        <w:sz w:val="20"/>
      </w:rPr>
    </w:lvl>
    <w:lvl w:ilvl="1" w:tplc="41E2EB5C" w:tentative="1">
      <w:start w:val="1"/>
      <w:numFmt w:val="lowerLetter"/>
      <w:lvlText w:val="%2."/>
      <w:lvlJc w:val="left"/>
      <w:pPr>
        <w:ind w:left="2246" w:hanging="360"/>
      </w:pPr>
    </w:lvl>
    <w:lvl w:ilvl="2" w:tplc="EA1E4032" w:tentative="1">
      <w:start w:val="1"/>
      <w:numFmt w:val="lowerRoman"/>
      <w:lvlText w:val="%3."/>
      <w:lvlJc w:val="right"/>
      <w:pPr>
        <w:ind w:left="2966" w:hanging="180"/>
      </w:pPr>
    </w:lvl>
    <w:lvl w:ilvl="3" w:tplc="4FC0DCFC" w:tentative="1">
      <w:start w:val="1"/>
      <w:numFmt w:val="decimal"/>
      <w:lvlText w:val="%4."/>
      <w:lvlJc w:val="left"/>
      <w:pPr>
        <w:ind w:left="3686" w:hanging="360"/>
      </w:pPr>
    </w:lvl>
    <w:lvl w:ilvl="4" w:tplc="2C38B4F8" w:tentative="1">
      <w:start w:val="1"/>
      <w:numFmt w:val="lowerLetter"/>
      <w:lvlText w:val="%5."/>
      <w:lvlJc w:val="left"/>
      <w:pPr>
        <w:ind w:left="4406" w:hanging="360"/>
      </w:pPr>
    </w:lvl>
    <w:lvl w:ilvl="5" w:tplc="38185064" w:tentative="1">
      <w:start w:val="1"/>
      <w:numFmt w:val="lowerRoman"/>
      <w:lvlText w:val="%6."/>
      <w:lvlJc w:val="right"/>
      <w:pPr>
        <w:ind w:left="5126" w:hanging="180"/>
      </w:pPr>
    </w:lvl>
    <w:lvl w:ilvl="6" w:tplc="9B941962" w:tentative="1">
      <w:start w:val="1"/>
      <w:numFmt w:val="decimal"/>
      <w:lvlText w:val="%7."/>
      <w:lvlJc w:val="left"/>
      <w:pPr>
        <w:ind w:left="5846" w:hanging="360"/>
      </w:pPr>
    </w:lvl>
    <w:lvl w:ilvl="7" w:tplc="157CB8D8" w:tentative="1">
      <w:start w:val="1"/>
      <w:numFmt w:val="lowerLetter"/>
      <w:lvlText w:val="%8."/>
      <w:lvlJc w:val="left"/>
      <w:pPr>
        <w:ind w:left="6566" w:hanging="360"/>
      </w:pPr>
    </w:lvl>
    <w:lvl w:ilvl="8" w:tplc="D0561E24" w:tentative="1">
      <w:start w:val="1"/>
      <w:numFmt w:val="lowerRoman"/>
      <w:lvlText w:val="%9."/>
      <w:lvlJc w:val="right"/>
      <w:pPr>
        <w:ind w:left="7286" w:hanging="180"/>
      </w:pPr>
    </w:lvl>
  </w:abstractNum>
  <w:abstractNum w:abstractNumId="20">
    <w:nsid w:val="46612767"/>
    <w:multiLevelType w:val="hybridMultilevel"/>
    <w:tmpl w:val="CA9C68F2"/>
    <w:lvl w:ilvl="0" w:tplc="A6440838">
      <w:start w:val="1"/>
      <w:numFmt w:val="bullet"/>
      <w:pStyle w:val="ListBullet2"/>
      <w:lvlText w:val="–"/>
      <w:lvlJc w:val="left"/>
      <w:pPr>
        <w:ind w:left="1008" w:hanging="360"/>
      </w:pPr>
      <w:rPr>
        <w:rFonts w:ascii="Arial" w:hAnsi="Arial" w:hint="default"/>
        <w:b w:val="0"/>
        <w:i w:val="0"/>
        <w:sz w:val="20"/>
      </w:rPr>
    </w:lvl>
    <w:lvl w:ilvl="1" w:tplc="9482D590" w:tentative="1">
      <w:start w:val="1"/>
      <w:numFmt w:val="bullet"/>
      <w:lvlText w:val="o"/>
      <w:lvlJc w:val="left"/>
      <w:pPr>
        <w:ind w:left="1728" w:hanging="360"/>
      </w:pPr>
      <w:rPr>
        <w:rFonts w:ascii="Courier New" w:hAnsi="Courier New" w:cs="Courier New" w:hint="default"/>
      </w:rPr>
    </w:lvl>
    <w:lvl w:ilvl="2" w:tplc="7DA2423C" w:tentative="1">
      <w:start w:val="1"/>
      <w:numFmt w:val="bullet"/>
      <w:lvlText w:val=""/>
      <w:lvlJc w:val="left"/>
      <w:pPr>
        <w:ind w:left="2448" w:hanging="360"/>
      </w:pPr>
      <w:rPr>
        <w:rFonts w:ascii="Wingdings" w:hAnsi="Wingdings" w:hint="default"/>
      </w:rPr>
    </w:lvl>
    <w:lvl w:ilvl="3" w:tplc="7D76B6C8" w:tentative="1">
      <w:start w:val="1"/>
      <w:numFmt w:val="bullet"/>
      <w:lvlText w:val=""/>
      <w:lvlJc w:val="left"/>
      <w:pPr>
        <w:ind w:left="3168" w:hanging="360"/>
      </w:pPr>
      <w:rPr>
        <w:rFonts w:ascii="Symbol" w:hAnsi="Symbol" w:hint="default"/>
      </w:rPr>
    </w:lvl>
    <w:lvl w:ilvl="4" w:tplc="B3D6A286" w:tentative="1">
      <w:start w:val="1"/>
      <w:numFmt w:val="bullet"/>
      <w:lvlText w:val="o"/>
      <w:lvlJc w:val="left"/>
      <w:pPr>
        <w:ind w:left="3888" w:hanging="360"/>
      </w:pPr>
      <w:rPr>
        <w:rFonts w:ascii="Courier New" w:hAnsi="Courier New" w:cs="Courier New" w:hint="default"/>
      </w:rPr>
    </w:lvl>
    <w:lvl w:ilvl="5" w:tplc="8A4AA430" w:tentative="1">
      <w:start w:val="1"/>
      <w:numFmt w:val="bullet"/>
      <w:lvlText w:val=""/>
      <w:lvlJc w:val="left"/>
      <w:pPr>
        <w:ind w:left="4608" w:hanging="360"/>
      </w:pPr>
      <w:rPr>
        <w:rFonts w:ascii="Wingdings" w:hAnsi="Wingdings" w:hint="default"/>
      </w:rPr>
    </w:lvl>
    <w:lvl w:ilvl="6" w:tplc="3000D850" w:tentative="1">
      <w:start w:val="1"/>
      <w:numFmt w:val="bullet"/>
      <w:lvlText w:val=""/>
      <w:lvlJc w:val="left"/>
      <w:pPr>
        <w:ind w:left="5328" w:hanging="360"/>
      </w:pPr>
      <w:rPr>
        <w:rFonts w:ascii="Symbol" w:hAnsi="Symbol" w:hint="default"/>
      </w:rPr>
    </w:lvl>
    <w:lvl w:ilvl="7" w:tplc="0EE0FBFE" w:tentative="1">
      <w:start w:val="1"/>
      <w:numFmt w:val="bullet"/>
      <w:lvlText w:val="o"/>
      <w:lvlJc w:val="left"/>
      <w:pPr>
        <w:ind w:left="6048" w:hanging="360"/>
      </w:pPr>
      <w:rPr>
        <w:rFonts w:ascii="Courier New" w:hAnsi="Courier New" w:cs="Courier New" w:hint="default"/>
      </w:rPr>
    </w:lvl>
    <w:lvl w:ilvl="8" w:tplc="F5C40860" w:tentative="1">
      <w:start w:val="1"/>
      <w:numFmt w:val="bullet"/>
      <w:lvlText w:val=""/>
      <w:lvlJc w:val="left"/>
      <w:pPr>
        <w:ind w:left="6768" w:hanging="360"/>
      </w:pPr>
      <w:rPr>
        <w:rFonts w:ascii="Wingdings" w:hAnsi="Wingdings" w:hint="default"/>
      </w:rPr>
    </w:lvl>
  </w:abstractNum>
  <w:abstractNum w:abstractNumId="21">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03F3EF2"/>
    <w:multiLevelType w:val="hybridMultilevel"/>
    <w:tmpl w:val="478AECD2"/>
    <w:lvl w:ilvl="0" w:tplc="F4BA3218">
      <w:start w:val="1"/>
      <w:numFmt w:val="bullet"/>
      <w:pStyle w:val="ListBullet4"/>
      <w:lvlText w:val="&gt;"/>
      <w:lvlJc w:val="left"/>
      <w:pPr>
        <w:ind w:left="720" w:hanging="360"/>
      </w:pPr>
      <w:rPr>
        <w:rFonts w:ascii="Arial" w:hAnsi="Arial" w:hint="default"/>
      </w:rPr>
    </w:lvl>
    <w:lvl w:ilvl="1" w:tplc="24A08830" w:tentative="1">
      <w:start w:val="1"/>
      <w:numFmt w:val="bullet"/>
      <w:lvlText w:val="o"/>
      <w:lvlJc w:val="left"/>
      <w:pPr>
        <w:ind w:left="1440" w:hanging="360"/>
      </w:pPr>
      <w:rPr>
        <w:rFonts w:ascii="Courier New" w:hAnsi="Courier New" w:cs="Courier New" w:hint="default"/>
      </w:rPr>
    </w:lvl>
    <w:lvl w:ilvl="2" w:tplc="039271F6" w:tentative="1">
      <w:start w:val="1"/>
      <w:numFmt w:val="bullet"/>
      <w:lvlText w:val=""/>
      <w:lvlJc w:val="left"/>
      <w:pPr>
        <w:ind w:left="2160" w:hanging="360"/>
      </w:pPr>
      <w:rPr>
        <w:rFonts w:ascii="Wingdings" w:hAnsi="Wingdings" w:hint="default"/>
      </w:rPr>
    </w:lvl>
    <w:lvl w:ilvl="3" w:tplc="69FC7C24" w:tentative="1">
      <w:start w:val="1"/>
      <w:numFmt w:val="bullet"/>
      <w:lvlText w:val=""/>
      <w:lvlJc w:val="left"/>
      <w:pPr>
        <w:ind w:left="2880" w:hanging="360"/>
      </w:pPr>
      <w:rPr>
        <w:rFonts w:ascii="Symbol" w:hAnsi="Symbol" w:hint="default"/>
      </w:rPr>
    </w:lvl>
    <w:lvl w:ilvl="4" w:tplc="DF7403A6" w:tentative="1">
      <w:start w:val="1"/>
      <w:numFmt w:val="bullet"/>
      <w:lvlText w:val="o"/>
      <w:lvlJc w:val="left"/>
      <w:pPr>
        <w:ind w:left="3600" w:hanging="360"/>
      </w:pPr>
      <w:rPr>
        <w:rFonts w:ascii="Courier New" w:hAnsi="Courier New" w:cs="Courier New" w:hint="default"/>
      </w:rPr>
    </w:lvl>
    <w:lvl w:ilvl="5" w:tplc="5734F9B0" w:tentative="1">
      <w:start w:val="1"/>
      <w:numFmt w:val="bullet"/>
      <w:lvlText w:val=""/>
      <w:lvlJc w:val="left"/>
      <w:pPr>
        <w:ind w:left="4320" w:hanging="360"/>
      </w:pPr>
      <w:rPr>
        <w:rFonts w:ascii="Wingdings" w:hAnsi="Wingdings" w:hint="default"/>
      </w:rPr>
    </w:lvl>
    <w:lvl w:ilvl="6" w:tplc="8BEE9E30" w:tentative="1">
      <w:start w:val="1"/>
      <w:numFmt w:val="bullet"/>
      <w:lvlText w:val=""/>
      <w:lvlJc w:val="left"/>
      <w:pPr>
        <w:ind w:left="5040" w:hanging="360"/>
      </w:pPr>
      <w:rPr>
        <w:rFonts w:ascii="Symbol" w:hAnsi="Symbol" w:hint="default"/>
      </w:rPr>
    </w:lvl>
    <w:lvl w:ilvl="7" w:tplc="35C8CAFE" w:tentative="1">
      <w:start w:val="1"/>
      <w:numFmt w:val="bullet"/>
      <w:lvlText w:val="o"/>
      <w:lvlJc w:val="left"/>
      <w:pPr>
        <w:ind w:left="5760" w:hanging="360"/>
      </w:pPr>
      <w:rPr>
        <w:rFonts w:ascii="Courier New" w:hAnsi="Courier New" w:cs="Courier New" w:hint="default"/>
      </w:rPr>
    </w:lvl>
    <w:lvl w:ilvl="8" w:tplc="2D16111C" w:tentative="1">
      <w:start w:val="1"/>
      <w:numFmt w:val="bullet"/>
      <w:lvlText w:val=""/>
      <w:lvlJc w:val="left"/>
      <w:pPr>
        <w:ind w:left="6480" w:hanging="360"/>
      </w:pPr>
      <w:rPr>
        <w:rFonts w:ascii="Wingdings" w:hAnsi="Wingdings" w:hint="default"/>
      </w:rPr>
    </w:lvl>
  </w:abstractNum>
  <w:abstractNum w:abstractNumId="23">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401664"/>
    <w:multiLevelType w:val="multilevel"/>
    <w:tmpl w:val="EE12AE72"/>
    <w:numStyleLink w:val="PwCAppendixList1"/>
  </w:abstractNum>
  <w:abstractNum w:abstractNumId="25">
    <w:nsid w:val="5F7F5EF6"/>
    <w:multiLevelType w:val="hybridMultilevel"/>
    <w:tmpl w:val="5BCE4FEA"/>
    <w:lvl w:ilvl="0" w:tplc="22BC0168">
      <w:start w:val="1"/>
      <w:numFmt w:val="bullet"/>
      <w:pStyle w:val="ListBullet5"/>
      <w:lvlText w:val="~"/>
      <w:lvlJc w:val="left"/>
      <w:pPr>
        <w:ind w:left="720" w:hanging="360"/>
      </w:pPr>
      <w:rPr>
        <w:rFonts w:ascii="Georgia" w:hAnsi="Georgia" w:hint="default"/>
      </w:rPr>
    </w:lvl>
    <w:lvl w:ilvl="1" w:tplc="3B384B52" w:tentative="1">
      <w:start w:val="1"/>
      <w:numFmt w:val="bullet"/>
      <w:lvlText w:val="o"/>
      <w:lvlJc w:val="left"/>
      <w:pPr>
        <w:ind w:left="1440" w:hanging="360"/>
      </w:pPr>
      <w:rPr>
        <w:rFonts w:ascii="Courier New" w:hAnsi="Courier New" w:cs="Courier New" w:hint="default"/>
      </w:rPr>
    </w:lvl>
    <w:lvl w:ilvl="2" w:tplc="F61C5BB8" w:tentative="1">
      <w:start w:val="1"/>
      <w:numFmt w:val="bullet"/>
      <w:lvlText w:val=""/>
      <w:lvlJc w:val="left"/>
      <w:pPr>
        <w:ind w:left="2160" w:hanging="360"/>
      </w:pPr>
      <w:rPr>
        <w:rFonts w:ascii="Wingdings" w:hAnsi="Wingdings" w:hint="default"/>
      </w:rPr>
    </w:lvl>
    <w:lvl w:ilvl="3" w:tplc="FCA84824" w:tentative="1">
      <w:start w:val="1"/>
      <w:numFmt w:val="bullet"/>
      <w:lvlText w:val=""/>
      <w:lvlJc w:val="left"/>
      <w:pPr>
        <w:ind w:left="2880" w:hanging="360"/>
      </w:pPr>
      <w:rPr>
        <w:rFonts w:ascii="Symbol" w:hAnsi="Symbol" w:hint="default"/>
      </w:rPr>
    </w:lvl>
    <w:lvl w:ilvl="4" w:tplc="E2848C86" w:tentative="1">
      <w:start w:val="1"/>
      <w:numFmt w:val="bullet"/>
      <w:lvlText w:val="o"/>
      <w:lvlJc w:val="left"/>
      <w:pPr>
        <w:ind w:left="3600" w:hanging="360"/>
      </w:pPr>
      <w:rPr>
        <w:rFonts w:ascii="Courier New" w:hAnsi="Courier New" w:cs="Courier New" w:hint="default"/>
      </w:rPr>
    </w:lvl>
    <w:lvl w:ilvl="5" w:tplc="75747F4E" w:tentative="1">
      <w:start w:val="1"/>
      <w:numFmt w:val="bullet"/>
      <w:lvlText w:val=""/>
      <w:lvlJc w:val="left"/>
      <w:pPr>
        <w:ind w:left="4320" w:hanging="360"/>
      </w:pPr>
      <w:rPr>
        <w:rFonts w:ascii="Wingdings" w:hAnsi="Wingdings" w:hint="default"/>
      </w:rPr>
    </w:lvl>
    <w:lvl w:ilvl="6" w:tplc="5988156A" w:tentative="1">
      <w:start w:val="1"/>
      <w:numFmt w:val="bullet"/>
      <w:lvlText w:val=""/>
      <w:lvlJc w:val="left"/>
      <w:pPr>
        <w:ind w:left="5040" w:hanging="360"/>
      </w:pPr>
      <w:rPr>
        <w:rFonts w:ascii="Symbol" w:hAnsi="Symbol" w:hint="default"/>
      </w:rPr>
    </w:lvl>
    <w:lvl w:ilvl="7" w:tplc="094AAF6E" w:tentative="1">
      <w:start w:val="1"/>
      <w:numFmt w:val="bullet"/>
      <w:lvlText w:val="o"/>
      <w:lvlJc w:val="left"/>
      <w:pPr>
        <w:ind w:left="5760" w:hanging="360"/>
      </w:pPr>
      <w:rPr>
        <w:rFonts w:ascii="Courier New" w:hAnsi="Courier New" w:cs="Courier New" w:hint="default"/>
      </w:rPr>
    </w:lvl>
    <w:lvl w:ilvl="8" w:tplc="B9FC94C6" w:tentative="1">
      <w:start w:val="1"/>
      <w:numFmt w:val="bullet"/>
      <w:lvlText w:val=""/>
      <w:lvlJc w:val="left"/>
      <w:pPr>
        <w:ind w:left="6480" w:hanging="360"/>
      </w:pPr>
      <w:rPr>
        <w:rFonts w:ascii="Wingdings" w:hAnsi="Wingdings" w:hint="default"/>
      </w:rPr>
    </w:lvl>
  </w:abstractNum>
  <w:abstractNum w:abstractNumId="26">
    <w:nsid w:val="60171CAB"/>
    <w:multiLevelType w:val="multilevel"/>
    <w:tmpl w:val="F9CC98B6"/>
    <w:numStyleLink w:val="Style2"/>
  </w:abstractNum>
  <w:abstractNum w:abstractNumId="27">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344BE7"/>
    <w:multiLevelType w:val="multilevel"/>
    <w:tmpl w:val="3BDCDC82"/>
    <w:numStyleLink w:val="TableBullet"/>
  </w:abstractNum>
  <w:num w:numId="1">
    <w:abstractNumId w:val="0"/>
  </w:num>
  <w:num w:numId="2">
    <w:abstractNumId w:val="29"/>
  </w:num>
  <w:num w:numId="3">
    <w:abstractNumId w:val="4"/>
  </w:num>
  <w:num w:numId="4">
    <w:abstractNumId w:val="1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6"/>
  </w:num>
  <w:num w:numId="7">
    <w:abstractNumId w:val="24"/>
  </w:num>
  <w:num w:numId="8">
    <w:abstractNumId w:val="20"/>
  </w:num>
  <w:num w:numId="9">
    <w:abstractNumId w:val="17"/>
  </w:num>
  <w:num w:numId="10">
    <w:abstractNumId w:val="28"/>
  </w:num>
  <w:num w:numId="11">
    <w:abstractNumId w:val="5"/>
  </w:num>
  <w:num w:numId="12">
    <w:abstractNumId w:val="18"/>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2"/>
  </w:num>
  <w:num w:numId="14">
    <w:abstractNumId w:val="25"/>
  </w:num>
  <w:num w:numId="15">
    <w:abstractNumId w:val="6"/>
  </w:num>
  <w:num w:numId="16">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1"/>
  </w:num>
  <w:num w:numId="18">
    <w:abstractNumId w:val="2"/>
  </w:num>
  <w:num w:numId="19">
    <w:abstractNumId w:val="27"/>
  </w:num>
  <w:num w:numId="20">
    <w:abstractNumId w:val="27"/>
    <w:lvlOverride w:ilvl="0">
      <w:startOverride w:val="1"/>
      <w:lvl w:ilvl="0">
        <w:start w:val="1"/>
        <w:numFmt w:val="decimal"/>
        <w:pStyle w:val="ListNumber"/>
        <w:lvlText w:val="%1."/>
        <w:lvlJc w:val="left"/>
        <w:pPr>
          <w:tabs>
            <w:tab w:val="num" w:pos="403"/>
          </w:tabs>
          <w:ind w:left="403" w:hanging="403"/>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0"/>
  </w:num>
  <w:num w:numId="31">
    <w:abstractNumId w:val="1"/>
  </w:num>
  <w:num w:numId="32">
    <w:abstractNumId w:val="32"/>
  </w:num>
  <w:num w:numId="33">
    <w:abstractNumId w:val="14"/>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SortMethod w:val="0000"/>
  <w:doNotTrackMoves/>
  <w:defaultTabStop w:val="720"/>
  <w:drawingGridHorizontalSpacing w:val="100"/>
  <w:drawingGridVerticalSpacing w:val="878"/>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854DA0"/>
    <w:rsid w:val="006A0395"/>
    <w:rsid w:val="00854DA0"/>
    <w:rsid w:val="009B6634"/>
    <w:rsid w:val="00A50A5E"/>
    <w:rsid w:val="00FE7255"/>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b/>
      <w:bCs/>
      <w:i/>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Reference%20ticket\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258C2-A816-4684-B79B-4361F96A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Placemat (8.5x11) Portrait one page</Template>
  <TotalTime>1</TotalTime>
  <Pages>1</Pages>
  <Words>188</Words>
  <Characters>1076</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dc:description>A4 Proposal template</dc:description>
  <cp:lastModifiedBy>agates</cp:lastModifiedBy>
  <cp:revision>2</cp:revision>
  <cp:lastPrinted>2011-08-15T10:00:00Z</cp:lastPrinted>
  <dcterms:created xsi:type="dcterms:W3CDTF">2012-12-29T18:57:00Z</dcterms:created>
  <dcterms:modified xsi:type="dcterms:W3CDTF">2012-12-29T18:57:00Z</dcterms:modified>
</cp:coreProperties>
</file>